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571"/>
      </w:tblGrid>
      <w:tr>
        <w:trPr>
          <w:trHeight w:val="360" w:hRule="atLeast"/>
        </w:trPr>
        <w:tc>
          <w:tcPr>
            <w:tcW w:w="957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eastAsia="Calibri" w:cs="Times New Roman" w:ascii="Times New Roman" w:hAnsi="Times New Roman"/>
                <w:b/>
                <w:position w:val="0"/>
                <w:sz w:val="28"/>
                <w:vertAlign w:val="baseline"/>
              </w:rPr>
              <w:t xml:space="preserve">ТЕРРИТОРИАЛЬНАЯ ИЗБИРАТЕЛЬНАЯ КОМИССИЯ 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eastAsia="Calibri" w:cs="Times New Roman" w:ascii="Times New Roman" w:hAnsi="Times New Roman"/>
                <w:b/>
                <w:position w:val="0"/>
                <w:sz w:val="28"/>
                <w:vertAlign w:val="baseline"/>
              </w:rPr>
              <w:t>УСПЕНСКАЯ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position w:val="0"/>
                <w:sz w:val="28"/>
                <w:vertAlign w:val="baselin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</w:r>
          </w:p>
        </w:tc>
      </w:tr>
    </w:tbl>
    <w:p>
      <w:pPr>
        <w:pStyle w:val="Normal"/>
        <w:jc w:val="center"/>
        <w:rPr>
          <w:b/>
          <w:b/>
          <w:bCs/>
          <w:position w:val="0"/>
          <w:sz w:val="20"/>
          <w:vertAlign w:val="baseline"/>
        </w:rPr>
      </w:pPr>
      <w:r>
        <w:rPr>
          <w:rFonts w:cs="Nimbus Roman" w:ascii="Nimbus Roman" w:hAnsi="Nimbus Roman"/>
          <w:b/>
          <w:bCs/>
          <w:position w:val="0"/>
          <w:sz w:val="28"/>
          <w:vertAlign w:val="baseline"/>
        </w:rPr>
        <w:t>РЕШЕНИЕ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02"/>
        <w:gridCol w:w="4868"/>
      </w:tblGrid>
      <w:tr>
        <w:trPr/>
        <w:tc>
          <w:tcPr>
            <w:tcW w:w="470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position w:val="0"/>
                <w:sz w:val="20"/>
                <w:vertAlign w:val="baseline"/>
              </w:rPr>
            </w:pPr>
            <w:r>
              <w:rPr>
                <w:rFonts w:eastAsia="Calibri" w:cs="Times New Roman" w:ascii="Times New Roman" w:hAnsi="Times New Roman"/>
                <w:position w:val="0"/>
                <w:sz w:val="28"/>
                <w:vertAlign w:val="baseline"/>
              </w:rPr>
              <w:t>от 21 января 2026 г.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position w:val="0"/>
                <w:sz w:val="20"/>
                <w:vertAlign w:val="baseline"/>
              </w:rPr>
            </w:pPr>
            <w:r>
              <w:rPr>
                <w:rFonts w:eastAsia="Calibri" w:cs="Times New Roman" w:ascii="Times New Roman" w:hAnsi="Times New Roman"/>
                <w:position w:val="0"/>
                <w:sz w:val="20"/>
                <w:vertAlign w:val="baseline"/>
              </w:rPr>
            </w:r>
          </w:p>
        </w:tc>
        <w:tc>
          <w:tcPr>
            <w:tcW w:w="4868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Calibri" w:cs="Times New Roman" w:ascii="Times New Roman" w:hAnsi="Times New Roman"/>
                <w:position w:val="0"/>
                <w:sz w:val="28"/>
                <w:vertAlign w:val="baseline"/>
              </w:rPr>
              <w:t>№</w:t>
            </w:r>
            <w:r>
              <w:rPr>
                <w:rFonts w:cs="Times New Roman" w:ascii="Times New Roman" w:hAnsi="Times New Roman"/>
                <w:position w:val="0"/>
                <w:sz w:val="28"/>
                <w:vertAlign w:val="baseline"/>
              </w:rPr>
              <w:t xml:space="preserve"> </w:t>
            </w:r>
            <w:r>
              <w:rPr>
                <w:rFonts w:cs="Times New Roman" w:ascii="Times New Roman" w:hAnsi="Times New Roman"/>
                <w:position w:val="0"/>
                <w:sz w:val="28"/>
                <w:vertAlign w:val="baseline"/>
              </w:rPr>
              <w:t>91/1187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</w:tr>
    </w:tbl>
    <w:p>
      <w:pPr>
        <w:pStyle w:val="Normal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4"/>
          <w:sz w:val="24"/>
          <w:szCs w:val="24"/>
          <w:vertAlign w:val="baseline"/>
        </w:rPr>
        <w:t>с. Успенское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position w:val="0"/>
          <w:sz w:val="20"/>
          <w:szCs w:val="28"/>
          <w:vertAlign w:val="baseline"/>
        </w:rPr>
      </w:pPr>
      <w:r>
        <w:rPr>
          <w:rFonts w:eastAsia="Calibri" w:cs="Times New Roman" w:ascii="Times New Roman" w:hAnsi="Times New Roman"/>
          <w:b/>
          <w:position w:val="0"/>
          <w:sz w:val="20"/>
          <w:szCs w:val="28"/>
          <w:vertAlign w:val="baseline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355" w:leader="none"/>
        </w:tabs>
        <w:spacing w:lineRule="auto" w:line="240" w:before="0" w:after="0"/>
        <w:ind w:left="0" w:right="0" w:hanging="0"/>
        <w:jc w:val="center"/>
        <w:outlineLvl w:val="0"/>
        <w:rPr>
          <w:position w:val="0"/>
          <w:sz w:val="28"/>
          <w:sz w:val="28"/>
          <w:szCs w:val="28"/>
          <w:vertAlign w:val="baseline"/>
        </w:rPr>
      </w:pPr>
      <w:r>
        <w:rPr>
          <w:rFonts w:cs="Times New Roman" w:ascii="Times New Roman" w:hAnsi="Times New Roman"/>
          <w:b/>
          <w:bCs/>
          <w:position w:val="0"/>
          <w:sz w:val="28"/>
          <w:sz w:val="28"/>
          <w:szCs w:val="28"/>
          <w:vertAlign w:val="baseline"/>
        </w:rPr>
        <w:t>О</w:t>
      </w:r>
      <w:r>
        <w:rPr>
          <w:rFonts w:cs="Times New Roman" w:ascii="Times New Roman" w:hAnsi="Times New Roman"/>
          <w:b/>
          <w:bCs/>
          <w:position w:val="0"/>
          <w:sz w:val="28"/>
          <w:sz w:val="28"/>
          <w:szCs w:val="28"/>
          <w:vertAlign w:val="baseline"/>
        </w:rPr>
        <w:t xml:space="preserve">б утверждении образцов заполнения подписных листов 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8"/>
          <w:sz w:val="28"/>
          <w:szCs w:val="28"/>
          <w:vertAlign w:val="baseline"/>
          <w:lang w:eastAsia="ru-RU"/>
        </w:rPr>
        <w:t>досрочных выборов главы Коноковского сельского поселения Успенского района, назначенных на 22 марта 2026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position w:val="0"/>
          <w:sz w:val="20"/>
          <w:szCs w:val="28"/>
          <w:vertAlign w:val="baseline"/>
        </w:rPr>
      </w:pPr>
      <w:r>
        <w:rPr>
          <w:rFonts w:cs="Times New Roman" w:ascii="Times New Roman" w:hAnsi="Times New Roman"/>
          <w:b/>
          <w:position w:val="0"/>
          <w:sz w:val="20"/>
          <w:szCs w:val="28"/>
          <w:vertAlign w:val="baseline"/>
        </w:rPr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color w:val="000000"/>
          <w:position w:val="0"/>
          <w:sz w:val="28"/>
          <w:szCs w:val="28"/>
          <w:shd w:fill="FFFFFF" w:val="clear"/>
          <w:vertAlign w:val="baseline"/>
        </w:rPr>
        <w:t xml:space="preserve">На основании пункта 81 статьи 37 Федерального закона от 12 июня 2002 г. № 67-ФЗ «Об основных гарантиях избирательных прав и права на участие в референдуме граждан Российской Федерации», руководствуясь частью 31 статьи 72 Закона Краснодарского края от 26 декабря 2005 г. № 966-КЗ «О муниципальных выборах в Краснодарском крае» </w:t>
      </w:r>
      <w:r>
        <w:rPr>
          <w:rFonts w:cs="Times New Roman" w:ascii="Times New Roman" w:hAnsi="Times New Roman"/>
          <w:position w:val="0"/>
          <w:sz w:val="28"/>
          <w:szCs w:val="28"/>
          <w:shd w:fill="FFFFFF" w:val="clear"/>
          <w:vertAlign w:val="baseline"/>
        </w:rPr>
        <w:t>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8"/>
          <w:szCs w:val="28"/>
          <w:shd w:fill="FFFFFF" w:val="clear"/>
          <w:vertAlign w:val="baseline"/>
        </w:rPr>
        <w:t>1.</w:t>
      </w:r>
      <w:r>
        <w:rPr>
          <w:position w:val="0"/>
          <w:sz w:val="28"/>
          <w:shd w:fill="FFFFFF" w:val="clear"/>
          <w:vertAlign w:val="baseline"/>
        </w:rPr>
        <w:t xml:space="preserve"> </w:t>
      </w:r>
      <w:r>
        <w:rPr>
          <w:rFonts w:cs="Times New Roman" w:ascii="Times New Roman" w:hAnsi="Times New Roman"/>
          <w:position w:val="0"/>
          <w:sz w:val="28"/>
          <w:szCs w:val="28"/>
          <w:shd w:fill="FFFFFF" w:val="clear"/>
          <w:vertAlign w:val="baseline"/>
        </w:rPr>
        <w:t>Утвердить образец заполнения подписных листов в части, касающейся указания наименования должности выборного должностного лица на досрочных выборах главы Коноковского сельского поселения Успенского района (прилагается).</w:t>
      </w:r>
    </w:p>
    <w:p>
      <w:pPr>
        <w:pStyle w:val="Normal"/>
        <w:spacing w:lineRule="auto" w:line="360"/>
        <w:ind w:firstLine="680"/>
        <w:jc w:val="both"/>
        <w:rPr>
          <w:position w:val="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zCs w:val="28"/>
          <w:shd w:fill="FFFFFF" w:val="clear"/>
          <w:vertAlign w:val="baseline"/>
        </w:rPr>
        <w:t>2. Р</w:t>
      </w:r>
      <w:r>
        <w:rPr>
          <w:rFonts w:cs="Times New Roman" w:ascii="Times New Roman" w:hAnsi="Times New Roman"/>
          <w:position w:val="0"/>
          <w:sz w:val="28"/>
          <w:szCs w:val="28"/>
          <w:shd w:fill="FFFFFF" w:val="clear"/>
          <w:vertAlign w:val="baseline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Интернет.</w:t>
      </w:r>
    </w:p>
    <w:p>
      <w:pPr>
        <w:pStyle w:val="Normal"/>
        <w:spacing w:lineRule="auto" w:line="360"/>
        <w:ind w:firstLine="680"/>
        <w:jc w:val="both"/>
        <w:rPr>
          <w:position w:val="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zCs w:val="28"/>
          <w:shd w:fill="FFFFFF" w:val="clear"/>
          <w:vertAlign w:val="baseline"/>
        </w:rPr>
        <w:t>3.    Контроль за выполнением пункта 2 настоящего решения возложить на секретаря территориальной избирательной комиссии Успенская Салий Л.С.</w:t>
      </w:r>
    </w:p>
    <w:p>
      <w:pPr>
        <w:pStyle w:val="Normal"/>
        <w:jc w:val="center"/>
        <w:rPr>
          <w:rFonts w:ascii="Times New Roman" w:hAnsi="Times New Roman" w:eastAsia="Calibri" w:cs="Times New Roman"/>
          <w:position w:val="0"/>
          <w:sz w:val="20"/>
          <w:szCs w:val="28"/>
          <w:shd w:fill="FFFFFF" w:val="clear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0"/>
          <w:szCs w:val="28"/>
          <w:shd w:fill="FFFFFF" w:val="clear"/>
          <w:vertAlign w:val="baseline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position w:val="0"/>
          <w:sz w:val="20"/>
          <w:szCs w:val="28"/>
          <w:shd w:fill="FFFFFF" w:val="clear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0"/>
          <w:szCs w:val="28"/>
          <w:shd w:fill="FFFFFF" w:val="clear"/>
          <w:vertAlign w:val="baseline"/>
        </w:rPr>
      </w:r>
    </w:p>
    <w:p>
      <w:pPr>
        <w:pStyle w:val="Normal"/>
        <w:rPr>
          <w:position w:val="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zCs w:val="28"/>
          <w:shd w:fill="FFFFFF" w:val="clear"/>
          <w:vertAlign w:val="baseline"/>
        </w:rPr>
        <w:t>Председатель территориальной</w:t>
        <w:tab/>
        <w:tab/>
        <w:tab/>
        <w:tab/>
        <w:tab/>
        <w:t xml:space="preserve"> </w:t>
        <w:tab/>
        <w:tab/>
        <w:tab/>
      </w:r>
    </w:p>
    <w:p>
      <w:pPr>
        <w:pStyle w:val="Normal"/>
        <w:rPr>
          <w:position w:val="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zCs w:val="28"/>
          <w:shd w:fill="FFFFFF" w:val="clear"/>
          <w:vertAlign w:val="baseline"/>
        </w:rPr>
        <w:t>избирательной комиссии</w:t>
      </w:r>
      <w:r>
        <w:rPr>
          <w:rFonts w:eastAsia="Calibri" w:cs="Times New Roman" w:ascii="Times New Roman" w:hAnsi="Times New Roman"/>
          <w:position w:val="0"/>
          <w:sz w:val="28"/>
          <w:shd w:fill="FFFFFF" w:val="clear"/>
          <w:vertAlign w:val="baseline"/>
        </w:rPr>
        <w:t xml:space="preserve">                                                                   С.Г. Геворкян</w:t>
      </w:r>
    </w:p>
    <w:p>
      <w:pPr>
        <w:pStyle w:val="Normal"/>
        <w:rPr>
          <w:rFonts w:ascii="Times New Roman" w:hAnsi="Times New Roman" w:eastAsia="Calibri" w:cs="Times New Roman"/>
          <w:position w:val="0"/>
          <w:sz w:val="20"/>
          <w:shd w:fill="FFFFFF" w:val="clear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0"/>
          <w:shd w:fill="FFFFFF" w:val="clear"/>
          <w:vertAlign w:val="baseline"/>
        </w:rPr>
      </w:r>
    </w:p>
    <w:p>
      <w:pPr>
        <w:pStyle w:val="Normal"/>
        <w:rPr>
          <w:position w:val="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hd w:fill="FFFFFF" w:val="clear"/>
          <w:vertAlign w:val="baseline"/>
        </w:rPr>
        <w:t>Секретарь</w:t>
        <w:tab/>
        <w:t>территориальной</w:t>
        <w:tab/>
        <w:tab/>
        <w:tab/>
        <w:tab/>
        <w:tab/>
        <w:tab/>
        <w:tab/>
        <w:tab/>
      </w:r>
    </w:p>
    <w:p>
      <w:pPr>
        <w:sectPr>
          <w:type w:val="nextPage"/>
          <w:pgSz w:w="11906" w:h="16838"/>
          <w:pgMar w:left="1701" w:right="850" w:gutter="0" w:header="0" w:top="1134" w:footer="0" w:bottom="284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position w:val="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hd w:fill="FFFFFF" w:val="clear"/>
          <w:vertAlign w:val="baseline"/>
        </w:rPr>
        <w:t>избирательной комиссии</w:t>
        <w:tab/>
        <w:tab/>
        <w:tab/>
        <w:tab/>
        <w:tab/>
        <w:tab/>
        <w:t xml:space="preserve">             Л.С. Салий</w:t>
      </w:r>
    </w:p>
    <w:p>
      <w:pPr>
        <w:pStyle w:val="Normal"/>
        <w:ind w:left="10206" w:hanging="0"/>
        <w:jc w:val="center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2"/>
          <w:sz w:val="22"/>
          <w:szCs w:val="22"/>
          <w:shd w:fill="FFFFFF" w:val="clear"/>
          <w:vertAlign w:val="baseline"/>
        </w:rPr>
        <w:t>Приложение № 1</w:t>
      </w:r>
    </w:p>
    <w:p>
      <w:pPr>
        <w:pStyle w:val="Normal"/>
        <w:ind w:left="10206" w:hanging="0"/>
        <w:jc w:val="center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2"/>
          <w:sz w:val="22"/>
          <w:szCs w:val="22"/>
          <w:shd w:fill="FFFFFF" w:val="clear"/>
          <w:vertAlign w:val="baseline"/>
        </w:rPr>
        <w:t>к решению территориальной</w:t>
      </w:r>
    </w:p>
    <w:p>
      <w:pPr>
        <w:pStyle w:val="Normal"/>
        <w:ind w:left="10206" w:hanging="0"/>
        <w:jc w:val="center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2"/>
          <w:sz w:val="22"/>
          <w:szCs w:val="22"/>
          <w:shd w:fill="FFFFFF" w:val="clear"/>
          <w:vertAlign w:val="baseline"/>
        </w:rPr>
        <w:t>избирательной комиссии Успенская</w:t>
      </w:r>
    </w:p>
    <w:p>
      <w:pPr>
        <w:pStyle w:val="Normal"/>
        <w:ind w:left="10206" w:hanging="0"/>
        <w:jc w:val="center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2"/>
          <w:sz w:val="22"/>
          <w:szCs w:val="22"/>
          <w:shd w:fill="FFFFFF" w:val="clear"/>
          <w:vertAlign w:val="baseline"/>
        </w:rPr>
        <w:t xml:space="preserve">от 21 января 2026 года № </w:t>
      </w:r>
      <w:r>
        <w:rPr>
          <w:rFonts w:cs="Times New Roman" w:ascii="Times New Roman" w:hAnsi="Times New Roman"/>
          <w:position w:val="0"/>
          <w:sz w:val="22"/>
          <w:sz w:val="22"/>
          <w:szCs w:val="22"/>
          <w:shd w:fill="FFFFFF" w:val="clear"/>
          <w:vertAlign w:val="baseline"/>
        </w:rPr>
        <w:t>91/1187</w:t>
      </w:r>
    </w:p>
    <w:p>
      <w:pPr>
        <w:pStyle w:val="Normal"/>
        <w:jc w:val="center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b/>
          <w:bCs/>
          <w:caps/>
          <w:position w:val="0"/>
          <w:sz w:val="22"/>
          <w:sz w:val="22"/>
          <w:szCs w:val="22"/>
          <w:shd w:fill="FFFFFF" w:val="clear"/>
          <w:vertAlign w:val="baseline"/>
        </w:rPr>
        <w:t>подписной лист</w:t>
      </w:r>
    </w:p>
    <w:p>
      <w:pPr>
        <w:pStyle w:val="Normal"/>
        <w:ind w:left="2211" w:right="2211" w:hanging="0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b/>
          <w:position w:val="0"/>
          <w:sz w:val="20"/>
          <w:sz w:val="20"/>
          <w:shd w:fill="FFFFFF" w:val="clear"/>
          <w:vertAlign w:val="baseline"/>
        </w:rPr>
        <w:t xml:space="preserve">                                     </w:t>
      </w:r>
      <w:r>
        <w:rPr>
          <w:rFonts w:cs="Times New Roman" w:ascii="Times New Roman" w:hAnsi="Times New Roman"/>
          <w:b/>
          <w:position w:val="0"/>
          <w:sz w:val="20"/>
          <w:sz w:val="20"/>
          <w:shd w:fill="FFFFFF" w:val="clear"/>
          <w:vertAlign w:val="baseline"/>
        </w:rPr>
        <w:t>досрочные выборы главы Коноковского сельского поселения Успенского района</w:t>
      </w:r>
    </w:p>
    <w:p>
      <w:pPr>
        <w:pStyle w:val="Normal"/>
        <w:pBdr>
          <w:top w:val="single" w:sz="4" w:space="1" w:color="000000"/>
        </w:pBdr>
        <w:ind w:left="3929" w:right="1953" w:hanging="0"/>
        <w:jc w:val="center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16"/>
          <w:sz w:val="16"/>
          <w:szCs w:val="16"/>
          <w:shd w:fill="FFFFFF" w:val="clear"/>
          <w:vertAlign w:val="baseline"/>
        </w:rPr>
        <w:t>(наименование главы муниципального образования в соответствии с уставом муниципального образования)</w:t>
      </w:r>
      <w:r>
        <w:rPr>
          <w:rStyle w:val="Style19"/>
          <w:rFonts w:cs="Times New Roman" w:ascii="Times New Roman" w:hAnsi="Times New Roman"/>
          <w:position w:val="0"/>
          <w:sz w:val="16"/>
          <w:sz w:val="16"/>
          <w:szCs w:val="16"/>
          <w:shd w:fill="FFFFFF" w:val="clear"/>
          <w:vertAlign w:val="baseline"/>
        </w:rPr>
        <w:footnoteReference w:id="2"/>
      </w:r>
    </w:p>
    <w:tbl>
      <w:tblPr>
        <w:tblW w:w="3022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7"/>
        <w:gridCol w:w="396"/>
        <w:gridCol w:w="228"/>
        <w:gridCol w:w="1700"/>
        <w:gridCol w:w="511"/>
      </w:tblGrid>
      <w:tr>
        <w:trPr>
          <w:cantSplit w:val="true"/>
        </w:trPr>
        <w:tc>
          <w:tcPr>
            <w:tcW w:w="1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5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left="57" w:hanging="0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года</w:t>
            </w:r>
          </w:p>
        </w:tc>
      </w:tr>
    </w:tbl>
    <w:p>
      <w:pPr>
        <w:pStyle w:val="Normal"/>
        <w:ind w:left="6861" w:right="6577" w:hanging="0"/>
        <w:jc w:val="center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16"/>
          <w:sz w:val="16"/>
          <w:szCs w:val="16"/>
          <w:shd w:fill="FFFFFF" w:val="clear"/>
          <w:vertAlign w:val="baseline"/>
        </w:rPr>
        <w:t>(дата голосования)</w:t>
      </w:r>
    </w:p>
    <w:p>
      <w:pPr>
        <w:pStyle w:val="Normal"/>
        <w:ind w:firstLine="567"/>
        <w:jc w:val="both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sz w:val="20"/>
          <w:shd w:fill="FFFFFF" w:val="clear"/>
          <w:vertAlign w:val="baseline"/>
        </w:rPr>
        <w:t xml:space="preserve">Мы, нижеподписавшиеся, поддерживаем  </w:t>
      </w:r>
    </w:p>
    <w:p>
      <w:pPr>
        <w:pStyle w:val="Normal"/>
        <w:pBdr>
          <w:top w:val="single" w:sz="4" w:space="1" w:color="000000"/>
        </w:pBdr>
        <w:ind w:left="4196" w:hanging="0"/>
        <w:jc w:val="center"/>
        <w:rPr>
          <w:position w:val="0"/>
          <w:sz w:val="20"/>
          <w:vertAlign w:val="baseline"/>
        </w:rPr>
      </w:pPr>
      <w:r>
        <w:rPr>
          <w:position w:val="0"/>
          <w:sz w:val="16"/>
          <w:sz w:val="16"/>
          <w:szCs w:val="16"/>
          <w:shd w:fill="FFFFFF" w:val="clear"/>
          <w:vertAlign w:val="baseline"/>
        </w:rPr>
        <w:t>(</w:t>
      </w:r>
      <w:r>
        <w:rPr>
          <w:rFonts w:cs="Nimbus Roman" w:ascii="Nimbus Roman" w:hAnsi="Nimbus Roman"/>
          <w:position w:val="0"/>
          <w:sz w:val="16"/>
          <w:sz w:val="16"/>
          <w:szCs w:val="16"/>
          <w:shd w:fill="FFFFFF" w:val="clear"/>
          <w:vertAlign w:val="baseline"/>
        </w:rPr>
        <w:t>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4799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179"/>
        <w:gridCol w:w="1826"/>
        <w:gridCol w:w="709"/>
        <w:gridCol w:w="142"/>
        <w:gridCol w:w="10648"/>
        <w:gridCol w:w="124"/>
        <w:gridCol w:w="46"/>
        <w:gridCol w:w="125"/>
      </w:tblGrid>
      <w:tr>
        <w:trPr>
          <w:cantSplit w:val="true"/>
        </w:trPr>
        <w:tc>
          <w:tcPr>
            <w:tcW w:w="300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right="-935" w:hanging="0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кандидата на должность главы</w:t>
            </w:r>
          </w:p>
        </w:tc>
        <w:tc>
          <w:tcPr>
            <w:tcW w:w="11499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shd w:fill="FFFFFF" w:val="clear"/>
                <w:vertAlign w:val="baseline"/>
              </w:rPr>
              <w:t xml:space="preserve"> 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shd w:fill="FFFFFF" w:val="clear"/>
                <w:vertAlign w:val="baseline"/>
              </w:rPr>
              <w:t xml:space="preserve">Коноковского  сельского поселения Успенского района </w:t>
            </w:r>
          </w:p>
        </w:tc>
        <w:tc>
          <w:tcPr>
            <w:tcW w:w="17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,</w:t>
            </w:r>
          </w:p>
        </w:tc>
        <w:tc>
          <w:tcPr>
            <w:tcW w:w="125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30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1149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  <w:t>(наименование муниципального образования в соответствии с уставом муниципального образования)</w:t>
            </w:r>
          </w:p>
        </w:tc>
        <w:tc>
          <w:tcPr>
            <w:tcW w:w="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125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1179" w:type="dxa"/>
            <w:tcBorders/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гражданина</w:t>
            </w:r>
          </w:p>
        </w:tc>
        <w:tc>
          <w:tcPr>
            <w:tcW w:w="2535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42" w:type="dxa"/>
            <w:tcBorders/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0772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1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,</w:t>
            </w:r>
          </w:p>
        </w:tc>
      </w:tr>
      <w:tr>
        <w:trPr>
          <w:cantSplit w:val="true"/>
        </w:trPr>
        <w:tc>
          <w:tcPr>
            <w:tcW w:w="1179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2535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  <w:t>(гражданство)</w:t>
            </w:r>
          </w:p>
        </w:tc>
        <w:tc>
          <w:tcPr>
            <w:tcW w:w="14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10772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  <w:t>(фамилия, имя, отчество)</w:t>
            </w:r>
          </w:p>
        </w:tc>
        <w:tc>
          <w:tcPr>
            <w:tcW w:w="171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</w:tr>
    </w:tbl>
    <w:p>
      <w:pPr>
        <w:pStyle w:val="Normal"/>
        <w:tabs>
          <w:tab w:val="clear" w:pos="708"/>
          <w:tab w:val="right" w:pos="15168" w:leader="none"/>
        </w:tabs>
        <w:rPr>
          <w:rFonts w:ascii="Times New Roman" w:hAnsi="Times New Roman" w:cs="Times New Roman"/>
          <w:position w:val="0"/>
          <w:sz w:val="2"/>
          <w:sz w:val="2"/>
          <w:szCs w:val="2"/>
          <w:shd w:fill="FFFFFF" w:val="clear"/>
          <w:vertAlign w:val="baseline"/>
        </w:rPr>
      </w:pPr>
      <w:r>
        <w:rPr>
          <w:rFonts w:cs="Times New Roman" w:ascii="Times New Roman" w:hAnsi="Times New Roman"/>
          <w:position w:val="0"/>
          <w:sz w:val="2"/>
          <w:sz w:val="2"/>
          <w:szCs w:val="2"/>
          <w:shd w:fill="FFFFFF" w:val="clear"/>
          <w:vertAlign w:val="baseline"/>
        </w:rPr>
      </w:r>
    </w:p>
    <w:tbl>
      <w:tblPr>
        <w:tblW w:w="1525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218"/>
        <w:gridCol w:w="2581"/>
        <w:gridCol w:w="1361"/>
        <w:gridCol w:w="9923"/>
        <w:gridCol w:w="170"/>
      </w:tblGrid>
      <w:tr>
        <w:trPr>
          <w:cantSplit w:val="true"/>
        </w:trPr>
        <w:tc>
          <w:tcPr>
            <w:tcW w:w="12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родившегося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, работающего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,</w:t>
            </w:r>
          </w:p>
        </w:tc>
      </w:tr>
      <w:tr>
        <w:trPr>
          <w:cantSplit w:val="true"/>
        </w:trPr>
        <w:tc>
          <w:tcPr>
            <w:tcW w:w="121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258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  <w:t>(дата рождения)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9923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</w:tr>
    </w:tbl>
    <w:p>
      <w:pPr>
        <w:pStyle w:val="Normal"/>
        <w:tabs>
          <w:tab w:val="clear" w:pos="708"/>
          <w:tab w:val="right" w:pos="15139" w:leader="none"/>
        </w:tabs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sz w:val="20"/>
          <w:shd w:fill="FFFFFF" w:val="clear"/>
          <w:vertAlign w:val="baseline"/>
        </w:rPr>
        <w:t xml:space="preserve">проживающего  </w:t>
        <w:tab/>
        <w:t>.</w:t>
      </w:r>
    </w:p>
    <w:p>
      <w:pPr>
        <w:pStyle w:val="Normal"/>
        <w:pBdr>
          <w:top w:val="single" w:sz="4" w:space="1" w:color="000000"/>
        </w:pBdr>
        <w:ind w:left="1400" w:right="113" w:hanging="0"/>
        <w:jc w:val="center"/>
        <w:rPr>
          <w:position w:val="0"/>
          <w:sz w:val="20"/>
          <w:vertAlign w:val="baseline"/>
        </w:rPr>
      </w:pPr>
      <w:r>
        <w:rPr>
          <w:rFonts w:cs="Nimbus Roman" w:ascii="Nimbus Roman" w:hAnsi="Nimbus Roman"/>
          <w:position w:val="0"/>
          <w:sz w:val="16"/>
          <w:sz w:val="16"/>
          <w:szCs w:val="16"/>
          <w:shd w:fill="FFFFFF" w:val="clear"/>
          <w:vertAlign w:val="baseline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05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10"/>
        <w:gridCol w:w="3119"/>
        <w:gridCol w:w="2068"/>
        <w:gridCol w:w="2978"/>
        <w:gridCol w:w="2976"/>
        <w:gridCol w:w="1701"/>
        <w:gridCol w:w="1701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 xml:space="preserve">№ </w:t>
            </w: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Фамилия, имя, отчество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Год рождения</w:t>
              <w:br/>
              <w:t>(в возрасте 18 лет – дополнительно число и месяц рождения)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Адрес места жительства </w:t>
            </w:r>
            <w:r>
              <w:rPr>
                <w:rStyle w:val="Style19"/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footnoteReference w:id="3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Подпись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sz w:val="20"/>
          <w:shd w:fill="FFFFFF" w:val="clear"/>
          <w:vertAlign w:val="baseline"/>
        </w:rPr>
        <w:t xml:space="preserve">Подписной лист удостоверяю:  </w:t>
      </w:r>
    </w:p>
    <w:p>
      <w:pPr>
        <w:pStyle w:val="Normal"/>
        <w:pBdr>
          <w:top w:val="single" w:sz="4" w:space="1" w:color="000000"/>
        </w:pBdr>
        <w:ind w:left="2705" w:hanging="0"/>
        <w:jc w:val="center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16"/>
          <w:sz w:val="16"/>
          <w:szCs w:val="16"/>
          <w:shd w:fill="FFFFFF" w:val="clear"/>
          <w:vertAlign w:val="baseline"/>
        </w:rPr>
        <w:t>(фамилия, имя, отчество, дата рождения, адрес места жительства 2,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>
      <w:pPr>
        <w:pStyle w:val="Normal"/>
        <w:rPr>
          <w:rFonts w:ascii="Times New Roman" w:hAnsi="Times New Roman" w:cs="Times New Roman"/>
          <w:position w:val="0"/>
          <w:sz w:val="20"/>
          <w:sz w:val="20"/>
          <w:szCs w:val="16"/>
          <w:shd w:fill="FFFFFF" w:val="clear"/>
          <w:vertAlign w:val="baseline"/>
        </w:rPr>
      </w:pPr>
      <w:r>
        <w:rPr>
          <w:rFonts w:cs="Times New Roman" w:ascii="Times New Roman" w:hAnsi="Times New Roman"/>
          <w:position w:val="0"/>
          <w:sz w:val="20"/>
          <w:sz w:val="20"/>
          <w:szCs w:val="16"/>
          <w:shd w:fill="FFFFFF" w:val="clear"/>
          <w:vertAlign w:val="baseline"/>
        </w:rPr>
      </w:r>
    </w:p>
    <w:p>
      <w:pPr>
        <w:pStyle w:val="Normal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sz w:val="20"/>
          <w:shd w:fill="FFFFFF" w:val="clear"/>
          <w:vertAlign w:val="baseline"/>
        </w:rPr>
        <w:t xml:space="preserve">Кандидат  </w:t>
      </w:r>
    </w:p>
    <w:p>
      <w:pPr>
        <w:pStyle w:val="Normal"/>
        <w:pBdr>
          <w:top w:val="single" w:sz="4" w:space="1" w:color="000000"/>
        </w:pBdr>
        <w:spacing w:before="0" w:after="240"/>
        <w:ind w:left="907" w:hanging="0"/>
        <w:jc w:val="center"/>
        <w:rPr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16"/>
          <w:sz w:val="16"/>
          <w:szCs w:val="16"/>
          <w:shd w:fill="FFFFFF" w:val="clear"/>
          <w:vertAlign w:val="baseline"/>
        </w:rPr>
        <w:t>(фамилия, имя, отчество, подпись и дата ее внесения)</w:t>
      </w:r>
    </w:p>
    <w:p>
      <w:pPr>
        <w:pStyle w:val="S1"/>
        <w:spacing w:before="280" w:after="280"/>
        <w:rPr/>
      </w:pPr>
      <w:r>
        <w:rPr>
          <w:rStyle w:val="S10"/>
          <w:position w:val="0"/>
          <w:sz w:val="16"/>
          <w:sz w:val="16"/>
          <w:szCs w:val="16"/>
          <w:shd w:fill="FFFFFF" w:val="clear"/>
          <w:vertAlign w:val="baseline"/>
        </w:rPr>
        <w:t>Примечание.</w:t>
      </w:r>
      <w:r>
        <w:rPr>
          <w:position w:val="0"/>
          <w:sz w:val="16"/>
          <w:sz w:val="16"/>
          <w:szCs w:val="16"/>
          <w:shd w:fill="FFFFFF" w:val="clear"/>
          <w:vertAlign w:val="baseline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аффинированным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аффинированным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</w:t>
      </w:r>
      <w:r>
        <w:rPr>
          <w:color w:val="000000"/>
          <w:position w:val="0"/>
          <w:sz w:val="16"/>
          <w:sz w:val="16"/>
          <w:szCs w:val="16"/>
          <w:shd w:fill="FFFFFF" w:val="clear"/>
          <w:vertAlign w:val="baseline"/>
        </w:rPr>
        <w:t xml:space="preserve"> с </w:t>
      </w:r>
      <w:r>
        <w:fldChar w:fldCharType="begin"/>
      </w:r>
      <w:r>
        <w:rPr>
          <w:vertAlign w:val="baseline"/>
          <w:position w:val="0"/>
          <w:sz w:val="16"/>
          <w:sz w:val="16"/>
          <w:shd w:fill="FFFFFF" w:val="clear"/>
          <w:szCs w:val="16"/>
          <w:color w:val="000000"/>
        </w:rPr>
        <w:instrText xml:space="preserve"> HYPERLINK "https://internet.garant.ru/" \l "/document/184566/entry/3302"</w:instrText>
      </w:r>
      <w:r>
        <w:rPr>
          <w:vertAlign w:val="baseline"/>
          <w:position w:val="0"/>
          <w:sz w:val="16"/>
          <w:sz w:val="16"/>
          <w:shd w:fill="FFFFFF" w:val="clear"/>
          <w:szCs w:val="16"/>
          <w:color w:val="000000"/>
        </w:rPr>
        <w:fldChar w:fldCharType="separate"/>
      </w:r>
      <w:r>
        <w:rPr>
          <w:color w:val="000000"/>
          <w:position w:val="0"/>
          <w:sz w:val="16"/>
          <w:sz w:val="16"/>
          <w:szCs w:val="16"/>
          <w:shd w:fill="FFFFFF" w:val="clear"/>
          <w:vertAlign w:val="baseline"/>
        </w:rPr>
        <w:t>пунктом 2 статьи 33</w:t>
      </w:r>
      <w:r>
        <w:rPr>
          <w:vertAlign w:val="baseline"/>
          <w:position w:val="0"/>
          <w:sz w:val="16"/>
          <w:sz w:val="16"/>
          <w:shd w:fill="FFFFFF" w:val="clear"/>
          <w:szCs w:val="16"/>
          <w:color w:val="000000"/>
        </w:rPr>
        <w:fldChar w:fldCharType="end"/>
      </w:r>
      <w:r>
        <w:rPr>
          <w:color w:val="000000"/>
          <w:position w:val="0"/>
          <w:sz w:val="16"/>
          <w:sz w:val="16"/>
          <w:szCs w:val="16"/>
          <w:shd w:fill="FFFFFF" w:val="clear"/>
          <w:vertAlign w:val="baseline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</w:t>
      </w:r>
      <w:r>
        <w:rPr>
          <w:position w:val="0"/>
          <w:sz w:val="16"/>
          <w:sz w:val="16"/>
          <w:szCs w:val="16"/>
          <w:shd w:fill="FFFFFF" w:val="clear"/>
          <w:vertAlign w:val="baseline"/>
        </w:rPr>
        <w:t>ли после сведений о судимости кандидата, а если кандидат является физическим лицом, выполняющим функции иностранного агента, либо кандидатом, аффинированным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>
      <w:footnotePr>
        <w:numFmt w:val="decimal"/>
      </w:footnotePr>
      <w:type w:val="nextPage"/>
      <w:pgSz w:orient="landscape" w:w="16838" w:h="11906"/>
      <w:pgMar w:left="993" w:right="851" w:gutter="0" w:header="0" w:top="284" w:footer="0" w:bottom="42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Nimbus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ind w:firstLine="567"/>
        <w:jc w:val="both"/>
        <w:rPr/>
      </w:pPr>
      <w:r>
        <w:rPr>
          <w:rStyle w:val="Style15"/>
        </w:rPr>
        <w:footnoteRef/>
      </w:r>
      <w:r>
        <w:rPr>
          <w:sz w:val="16"/>
          <w:szCs w:val="16"/>
        </w:rPr>
        <w:t> </w:t>
      </w:r>
      <w:r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3">
    <w:p>
      <w:pPr>
        <w:pStyle w:val="Style28"/>
        <w:ind w:firstLine="567"/>
        <w:jc w:val="both"/>
        <w:rPr/>
      </w:pPr>
      <w:r>
        <w:rPr>
          <w:rStyle w:val="Style15"/>
        </w:rPr>
        <w:footnoteRef/>
      </w:r>
      <w:r>
        <w:rPr>
          <w:sz w:val="16"/>
          <w:szCs w:val="16"/>
        </w:rPr>
        <w:t> </w:t>
      </w:r>
      <w:r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8"/>
      <w:szCs w:val="20"/>
      <w:vertAlign w:val="subscript"/>
      <w:lang w:eastAsia="zh-CN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Cs w:val="28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eastAsia="Arial Unicode MS" w:cs="Times New Roman"/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b w:val="false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11" w:customStyle="1">
    <w:name w:val="Основной шрифт абзаца1"/>
    <w:qFormat/>
    <w:rPr/>
  </w:style>
  <w:style w:type="character" w:styleId="21" w:customStyle="1">
    <w:name w:val="Основной текст 2 Знак"/>
    <w:qFormat/>
    <w:rPr>
      <w:rFonts w:ascii="Arial" w:hAnsi="Arial" w:cs="Arial"/>
      <w:sz w:val="28"/>
      <w:vertAlign w:val="subscript"/>
    </w:rPr>
  </w:style>
  <w:style w:type="character" w:styleId="3" w:customStyle="1">
    <w:name w:val="Основной текст 3 Знак"/>
    <w:qFormat/>
    <w:rPr>
      <w:rFonts w:ascii="Arial" w:hAnsi="Arial" w:cs="Arial"/>
      <w:position w:val="0"/>
      <w:sz w:val="16"/>
      <w:sz w:val="16"/>
      <w:szCs w:val="16"/>
      <w:vertAlign w:val="baseline"/>
    </w:rPr>
  </w:style>
  <w:style w:type="character" w:styleId="Style10" w:customStyle="1">
    <w:name w:val="Основной текст Знак"/>
    <w:qFormat/>
    <w:rPr>
      <w:sz w:val="28"/>
      <w:vertAlign w:val="subscript"/>
    </w:rPr>
  </w:style>
  <w:style w:type="character" w:styleId="Style11" w:customStyle="1">
    <w:name w:val="Основной текст с отступом Знак"/>
    <w:qFormat/>
    <w:rPr>
      <w:rFonts w:ascii="Arial" w:hAnsi="Arial" w:cs="Arial"/>
      <w:sz w:val="28"/>
      <w:vertAlign w:val="subscript"/>
    </w:rPr>
  </w:style>
  <w:style w:type="character" w:styleId="Applestylespan" w:customStyle="1">
    <w:name w:val="apple-style-span"/>
    <w:qFormat/>
    <w:rPr/>
  </w:style>
  <w:style w:type="character" w:styleId="Appleconvertedspace" w:customStyle="1">
    <w:name w:val="apple-converted-space"/>
    <w:qFormat/>
    <w:rPr/>
  </w:style>
  <w:style w:type="character" w:styleId="Style12" w:customStyle="1">
    <w:name w:val="Название Знак"/>
    <w:qFormat/>
    <w:rPr>
      <w:sz w:val="28"/>
      <w:szCs w:val="24"/>
    </w:rPr>
  </w:style>
  <w:style w:type="character" w:styleId="Style13" w:customStyle="1">
    <w:name w:val="Текст сноски Знак"/>
    <w:basedOn w:val="11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Символ сноски"/>
    <w:qFormat/>
    <w:rPr>
      <w:vertAlign w:val="superscript"/>
    </w:rPr>
  </w:style>
  <w:style w:type="character" w:styleId="22" w:customStyle="1">
    <w:name w:val="Основной текст с отступом 2 Знак"/>
    <w:qFormat/>
    <w:rPr>
      <w:rFonts w:ascii="Arial" w:hAnsi="Arial" w:cs="Arial"/>
      <w:sz w:val="28"/>
      <w:vertAlign w:val="subscript"/>
    </w:rPr>
  </w:style>
  <w:style w:type="character" w:styleId="23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vertAlign w:val="subscript"/>
    </w:rPr>
  </w:style>
  <w:style w:type="character" w:styleId="Style16" w:customStyle="1">
    <w:name w:val="Нижний колонтитул Знак"/>
    <w:qFormat/>
    <w:rPr>
      <w:sz w:val="28"/>
      <w:szCs w:val="24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  <w:rPr/>
  </w:style>
  <w:style w:type="character" w:styleId="Style17">
    <w:name w:val="Интернет-ссылка"/>
    <w:rPr>
      <w:color w:val="0563C1"/>
      <w:u w:val="single"/>
    </w:rPr>
  </w:style>
  <w:style w:type="character" w:styleId="61" w:customStyle="1">
    <w:name w:val="Заголовок 6 Знак"/>
    <w:qFormat/>
    <w:rPr>
      <w:rFonts w:eastAsia="Arial Unicode MS"/>
      <w:b/>
      <w:bCs/>
      <w:sz w:val="22"/>
      <w:szCs w:val="22"/>
    </w:rPr>
  </w:style>
  <w:style w:type="character" w:styleId="71" w:customStyle="1">
    <w:name w:val="Заголовок 7 Знак"/>
    <w:qFormat/>
    <w:rPr>
      <w:sz w:val="24"/>
      <w:szCs w:val="24"/>
    </w:rPr>
  </w:style>
  <w:style w:type="character" w:styleId="12" w:customStyle="1">
    <w:name w:val="Заголовок 1 Знак"/>
    <w:qFormat/>
    <w:rPr>
      <w:b/>
      <w:sz w:val="32"/>
    </w:rPr>
  </w:style>
  <w:style w:type="character" w:styleId="Style18" w:customStyle="1">
    <w:name w:val="Текст выноски Знак"/>
    <w:qFormat/>
    <w:rPr>
      <w:rFonts w:ascii="Tahoma" w:hAnsi="Tahoma" w:cs="Tahoma"/>
      <w:position w:val="0"/>
      <w:sz w:val="16"/>
      <w:sz w:val="16"/>
      <w:szCs w:val="16"/>
      <w:vertAlign w:val="baseline"/>
    </w:rPr>
  </w:style>
  <w:style w:type="character" w:styleId="S10" w:customStyle="1">
    <w:name w:val="s_10"/>
    <w:qFormat/>
    <w:rPr/>
  </w:style>
  <w:style w:type="character" w:styleId="Style19">
    <w:name w:val="Привязка сноски"/>
    <w:rPr>
      <w:vertAlign w:val="superscript"/>
    </w:rPr>
  </w:style>
  <w:style w:type="character" w:styleId="Style20" w:customStyle="1">
    <w:name w:val="Символ концевой сноски"/>
    <w:qFormat/>
    <w:rPr>
      <w:vertAlign w:val="superscript"/>
    </w:rPr>
  </w:style>
  <w:style w:type="character" w:styleId="WW" w:customStyle="1">
    <w:name w:val="WW-Символ концевой сноски"/>
    <w:qFormat/>
    <w:rPr/>
  </w:style>
  <w:style w:type="character" w:styleId="Style21">
    <w:name w:val="Привязка концевой сноски"/>
    <w:rPr>
      <w:vertAlign w:val="superscript"/>
    </w:rPr>
  </w:style>
  <w:style w:type="paragraph" w:styleId="Style22" w:customStyle="1">
    <w:name w:val="Заголовок"/>
    <w:basedOn w:val="Normal"/>
    <w:next w:val="Style23"/>
    <w:qFormat/>
    <w:pPr>
      <w:jc w:val="center"/>
    </w:pPr>
    <w:rPr>
      <w:rFonts w:ascii="Times New Roman" w:hAnsi="Times New Roman" w:cs="Times New Roman"/>
      <w:szCs w:val="24"/>
    </w:rPr>
  </w:style>
  <w:style w:type="paragraph" w:styleId="Style23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Style24">
    <w:name w:val="List"/>
    <w:basedOn w:val="Style23"/>
    <w:pPr/>
    <w:rPr>
      <w:rFonts w:ascii="Nimbus Roman" w:hAnsi="Nimbus Roman"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imbus Roman" w:hAnsi="Nimbus Roman" w:cs="Lohit Devanagari"/>
      <w:i/>
      <w:iCs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ascii="Nimbus Roman" w:hAnsi="Nimbus Roman" w:cs="Lohit Devanaga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311" w:customStyle="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14" w:customStyle="1">
    <w:name w:val="Т-14"/>
    <w:basedOn w:val="Normal"/>
    <w:qFormat/>
    <w:pPr>
      <w:spacing w:lineRule="auto" w:line="360"/>
      <w:ind w:firstLine="720"/>
      <w:jc w:val="both"/>
    </w:pPr>
    <w:rPr>
      <w:rFonts w:ascii="Times New Roman" w:hAnsi="Times New Roman" w:cs="Times New Roman"/>
      <w:szCs w:val="28"/>
    </w:rPr>
  </w:style>
  <w:style w:type="paragraph" w:styleId="Style27">
    <w:name w:val="Body Text Indent"/>
    <w:basedOn w:val="Normal"/>
    <w:pPr>
      <w:spacing w:before="0" w:after="120"/>
      <w:ind w:left="283" w:hanging="0"/>
    </w:pPr>
    <w:rPr/>
  </w:style>
  <w:style w:type="paragraph" w:styleId="15" w:customStyle="1">
    <w:name w:val="заголовок 1"/>
    <w:basedOn w:val="Normal"/>
    <w:next w:val="Normal"/>
    <w:qFormat/>
    <w:pPr>
      <w:keepNext w:val="true"/>
      <w:jc w:val="center"/>
      <w:outlineLvl w:val="0"/>
    </w:pPr>
    <w:rPr>
      <w:rFonts w:ascii="Times New Roman" w:hAnsi="Times New Roman" w:cs="Times New Roma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zh-CN" w:val="ru-RU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ahoma" w:hAnsi="Tahoma" w:cs="Tahoma"/>
      <w:sz w:val="18"/>
      <w:szCs w:val="18"/>
    </w:rPr>
  </w:style>
  <w:style w:type="paragraph" w:styleId="Style28">
    <w:name w:val="Footnote Text"/>
    <w:basedOn w:val="Normal"/>
    <w:pPr/>
    <w:rPr>
      <w:rFonts w:ascii="Times New Roman" w:hAnsi="Times New Roman" w:cs="Times New Roman"/>
      <w:sz w:val="20"/>
    </w:rPr>
  </w:style>
  <w:style w:type="paragraph" w:styleId="Style29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cs="Times New Roman"/>
      <w:sz w:val="24"/>
      <w:szCs w:val="24"/>
    </w:rPr>
  </w:style>
  <w:style w:type="paragraph" w:styleId="1415" w:customStyle="1">
    <w:name w:val="Текст14-15"/>
    <w:basedOn w:val="Normal"/>
    <w:qFormat/>
    <w:pPr>
      <w:spacing w:lineRule="auto" w:line="360"/>
      <w:ind w:firstLine="709"/>
      <w:jc w:val="both"/>
    </w:pPr>
    <w:rPr>
      <w:rFonts w:ascii="Times New Roman" w:hAnsi="Times New Roman" w:cs="Times New Roman"/>
    </w:rPr>
  </w:style>
  <w:style w:type="paragraph" w:styleId="141" w:customStyle="1">
    <w:name w:val="Загл.14"/>
    <w:basedOn w:val="Normal"/>
    <w:qFormat/>
    <w:pPr>
      <w:jc w:val="center"/>
    </w:pPr>
    <w:rPr>
      <w:rFonts w:ascii="Times New Roman" w:hAnsi="Times New Roman" w:cs="Times New Roman"/>
      <w:b/>
    </w:rPr>
  </w:style>
  <w:style w:type="paragraph" w:styleId="14151" w:customStyle="1">
    <w:name w:val="14-15"/>
    <w:basedOn w:val="Normal"/>
    <w:qFormat/>
    <w:pPr>
      <w:widowControl w:val="false"/>
      <w:spacing w:lineRule="auto" w:line="360"/>
      <w:ind w:firstLine="720"/>
      <w:jc w:val="both"/>
    </w:pPr>
    <w:rPr>
      <w:rFonts w:ascii="Times New Roman" w:hAnsi="Times New Roman" w:cs="Times New Roman"/>
      <w:spacing w:val="4"/>
    </w:rPr>
  </w:style>
  <w:style w:type="paragraph" w:styleId="Xl57" w:customStyle="1">
    <w:name w:val="xl57"/>
    <w:basedOn w:val="Normal"/>
    <w:qFormat/>
    <w:pPr>
      <w:spacing w:before="280" w:after="280"/>
      <w:jc w:val="center"/>
    </w:pPr>
    <w:rPr>
      <w:rFonts w:ascii="Times New Roman" w:hAnsi="Times New Roman" w:eastAsia="Arial Unicode MS" w:cs="Times New Roman"/>
      <w:b/>
      <w:bCs/>
      <w:szCs w:val="28"/>
    </w:rPr>
  </w:style>
  <w:style w:type="paragraph" w:styleId="212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14152" w:customStyle="1">
    <w:name w:val="Текст 14-1.5"/>
    <w:basedOn w:val="Normal"/>
    <w:qFormat/>
    <w:pPr>
      <w:widowControl w:val="false"/>
      <w:spacing w:lineRule="auto" w:line="360"/>
      <w:ind w:firstLine="709"/>
      <w:jc w:val="both"/>
    </w:pPr>
    <w:rPr>
      <w:rFonts w:ascii="Times New Roman" w:hAnsi="Times New Roman" w:cs="Times New Roman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Style3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cs="Times New Roman"/>
      <w:szCs w:val="24"/>
    </w:rPr>
  </w:style>
  <w:style w:type="paragraph" w:styleId="312" w:customStyle="1">
    <w:name w:val="Основной текст с отступом 31"/>
    <w:basedOn w:val="Normal"/>
    <w:qFormat/>
    <w:pPr>
      <w:spacing w:before="0" w:after="120"/>
      <w:ind w:left="283" w:hanging="0"/>
    </w:pPr>
    <w:rPr>
      <w:rFonts w:ascii="Times New Roman" w:hAnsi="Times New Roman" w:cs="Times New Roman"/>
      <w:sz w:val="16"/>
      <w:szCs w:val="16"/>
    </w:rPr>
  </w:style>
  <w:style w:type="paragraph" w:styleId="16" w:customStyle="1">
    <w:name w:val="Обычный1"/>
    <w:qFormat/>
    <w:pPr>
      <w:widowControl w:val="false"/>
      <w:suppressAutoHyphens w:val="true"/>
      <w:bidi w:val="0"/>
      <w:spacing w:before="160" w:after="0"/>
      <w:ind w:firstLine="720"/>
      <w:jc w:val="left"/>
    </w:pPr>
    <w:rPr>
      <w:rFonts w:ascii="Arial" w:hAnsi="Arial" w:cs="Arial" w:eastAsia="Times New Roman"/>
      <w:color w:val="auto"/>
      <w:kern w:val="0"/>
      <w:sz w:val="32"/>
      <w:szCs w:val="20"/>
      <w:lang w:eastAsia="zh-CN" w:val="ru-RU" w:bidi="ar-SA"/>
    </w:rPr>
  </w:style>
  <w:style w:type="paragraph" w:styleId="S1" w:customStyle="1">
    <w:name w:val="s_1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tyle3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2</Pages>
  <Words>655</Words>
  <Characters>4474</Characters>
  <CharactersWithSpaces>5225</CharactersWithSpaces>
  <Paragraphs>62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2026-01-20T20:48:00Z</dcterms:created>
  <dc:creator>User</dc:creator>
  <dc:description/>
  <dc:language>ru-RU</dc:language>
  <cp:lastModifiedBy/>
  <cp:lastPrinted>2026-02-02T16:53:15Z</cp:lastPrinted>
  <dcterms:modified xsi:type="dcterms:W3CDTF">2026-02-02T16:53:19Z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